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6FB60" w14:textId="2C3323D5" w:rsidR="00681A10" w:rsidRDefault="00681A10" w:rsidP="00681A10">
      <w:pPr>
        <w:pStyle w:val="Heading2"/>
        <w:ind w:left="720" w:right="968" w:hanging="11"/>
        <w:rPr>
          <w:rFonts w:cs="Arial"/>
          <w:u w:val="single"/>
        </w:rPr>
      </w:pPr>
      <w:r>
        <w:rPr>
          <w:rFonts w:cs="Arial"/>
        </w:rPr>
        <w:t xml:space="preserve">        </w:t>
      </w:r>
      <w:r>
        <w:rPr>
          <w:rFonts w:cs="Arial"/>
          <w:u w:val="single"/>
        </w:rPr>
        <w:t>The White Rose Federation</w:t>
      </w:r>
    </w:p>
    <w:p w14:paraId="3755C2A1" w14:textId="77777777" w:rsidR="00681A10" w:rsidRDefault="00681A10" w:rsidP="00681A10">
      <w:pPr>
        <w:pStyle w:val="Heading2"/>
        <w:ind w:right="-24" w:hanging="11"/>
        <w:rPr>
          <w:rFonts w:cs="Arial"/>
          <w:u w:val="single"/>
        </w:rPr>
      </w:pPr>
    </w:p>
    <w:p w14:paraId="2C1E7D9E" w14:textId="3406C45C" w:rsidR="00681A10" w:rsidRDefault="00681A10" w:rsidP="00681A10">
      <w:pPr>
        <w:pStyle w:val="Heading2"/>
        <w:ind w:right="-24" w:hanging="11"/>
        <w:rPr>
          <w:rFonts w:cs="Arial"/>
          <w:u w:val="single"/>
        </w:rPr>
      </w:pPr>
      <w:r>
        <w:rPr>
          <w:rFonts w:cs="Arial"/>
        </w:rPr>
        <w:t xml:space="preserve">     </w:t>
      </w:r>
      <w:r>
        <w:rPr>
          <w:rFonts w:cs="Arial"/>
          <w:u w:val="single"/>
        </w:rPr>
        <w:t xml:space="preserve">Barlow C of E </w:t>
      </w:r>
      <w:r w:rsidR="00E85F90">
        <w:rPr>
          <w:rFonts w:cs="Arial"/>
          <w:u w:val="single"/>
        </w:rPr>
        <w:t>Primary School</w:t>
      </w:r>
    </w:p>
    <w:p w14:paraId="7181D6BC" w14:textId="77777777" w:rsidR="00681A10" w:rsidRDefault="00681A10" w:rsidP="00681A10">
      <w:pPr>
        <w:pStyle w:val="Heading2"/>
        <w:ind w:right="-24" w:firstLine="720"/>
        <w:rPr>
          <w:rFonts w:cs="Arial"/>
          <w:u w:val="single"/>
        </w:rPr>
      </w:pPr>
    </w:p>
    <w:p w14:paraId="22989364" w14:textId="70185BAC" w:rsidR="00E85F90" w:rsidRDefault="00681A10" w:rsidP="00681A10">
      <w:pPr>
        <w:pStyle w:val="Heading2"/>
        <w:ind w:right="-24" w:firstLine="720"/>
        <w:rPr>
          <w:rFonts w:cs="Arial"/>
          <w:u w:val="single"/>
        </w:rPr>
      </w:pPr>
      <w:r>
        <w:rPr>
          <w:rFonts w:cs="Arial"/>
          <w:u w:val="single"/>
        </w:rPr>
        <w:t>Head of School</w:t>
      </w:r>
      <w:r w:rsidR="00E85F90">
        <w:rPr>
          <w:rFonts w:cs="Arial"/>
          <w:u w:val="single"/>
        </w:rPr>
        <w:t xml:space="preserve"> T</w:t>
      </w:r>
      <w:r w:rsidR="00E85F90" w:rsidRPr="001F12E6">
        <w:rPr>
          <w:rFonts w:cs="Arial"/>
          <w:u w:val="single"/>
        </w:rPr>
        <w:t>eacher Job Description</w:t>
      </w:r>
    </w:p>
    <w:p w14:paraId="525B3094" w14:textId="77777777" w:rsidR="00E85F90" w:rsidRPr="00283ED5" w:rsidRDefault="00E85F90" w:rsidP="00E85F90"/>
    <w:p w14:paraId="0F638206" w14:textId="77777777" w:rsidR="00E85F90" w:rsidRPr="00BD7B11" w:rsidRDefault="00E85F90" w:rsidP="00E85F90">
      <w:pPr>
        <w:rPr>
          <w:rFonts w:ascii="Comic Sans MS" w:hAnsi="Comic Sans MS"/>
          <w:b/>
          <w:sz w:val="24"/>
        </w:rPr>
      </w:pPr>
    </w:p>
    <w:p w14:paraId="777FD500" w14:textId="56ADD118" w:rsidR="00E85F90" w:rsidRPr="001F12E6" w:rsidRDefault="00E85F90" w:rsidP="00E85F90">
      <w:pPr>
        <w:rPr>
          <w:rFonts w:ascii="Arial" w:hAnsi="Arial" w:cs="Arial"/>
          <w:b/>
          <w:sz w:val="24"/>
        </w:rPr>
      </w:pPr>
      <w:r w:rsidRPr="001F12E6">
        <w:rPr>
          <w:rFonts w:ascii="Arial" w:hAnsi="Arial" w:cs="Arial"/>
          <w:b/>
          <w:sz w:val="24"/>
        </w:rPr>
        <w:t>Designation:</w:t>
      </w:r>
      <w:r w:rsidRPr="001F12E6">
        <w:rPr>
          <w:rFonts w:ascii="Arial" w:hAnsi="Arial" w:cs="Arial"/>
          <w:b/>
          <w:sz w:val="24"/>
        </w:rPr>
        <w:tab/>
      </w:r>
      <w:r w:rsidR="00681A10">
        <w:rPr>
          <w:rFonts w:ascii="Arial" w:hAnsi="Arial" w:cs="Arial"/>
          <w:b/>
          <w:color w:val="000000"/>
          <w:sz w:val="24"/>
          <w:szCs w:val="24"/>
        </w:rPr>
        <w:t>Head of School</w:t>
      </w:r>
    </w:p>
    <w:p w14:paraId="7E1B635F" w14:textId="77777777" w:rsidR="00E85F90" w:rsidRPr="001F12E6" w:rsidRDefault="00E85F90" w:rsidP="00E85F90">
      <w:pPr>
        <w:rPr>
          <w:rFonts w:ascii="Arial" w:hAnsi="Arial" w:cs="Arial"/>
          <w:i/>
          <w:color w:val="000000"/>
          <w:sz w:val="24"/>
          <w:szCs w:val="24"/>
        </w:rPr>
      </w:pPr>
    </w:p>
    <w:p w14:paraId="7BC035CF" w14:textId="5B392A30" w:rsidR="00E85F90" w:rsidRPr="001F12E6" w:rsidRDefault="00E85F90" w:rsidP="00E85F90">
      <w:pPr>
        <w:rPr>
          <w:rFonts w:ascii="Arial" w:hAnsi="Arial" w:cs="Arial"/>
          <w:sz w:val="24"/>
        </w:rPr>
      </w:pPr>
      <w:r w:rsidRPr="001F12E6">
        <w:rPr>
          <w:rFonts w:ascii="Arial" w:hAnsi="Arial" w:cs="Arial"/>
          <w:b/>
          <w:sz w:val="24"/>
        </w:rPr>
        <w:t>Reporting to:</w:t>
      </w:r>
      <w:r w:rsidRPr="001F12E6">
        <w:rPr>
          <w:rFonts w:ascii="Arial" w:hAnsi="Arial" w:cs="Arial"/>
          <w:b/>
          <w:sz w:val="24"/>
        </w:rPr>
        <w:tab/>
      </w:r>
      <w:r w:rsidR="00681A10">
        <w:rPr>
          <w:rFonts w:ascii="Arial" w:hAnsi="Arial" w:cs="Arial"/>
          <w:sz w:val="24"/>
        </w:rPr>
        <w:t>Executive Headteacher</w:t>
      </w:r>
      <w:r>
        <w:rPr>
          <w:rFonts w:ascii="Arial" w:hAnsi="Arial" w:cs="Arial"/>
          <w:sz w:val="24"/>
        </w:rPr>
        <w:t xml:space="preserve"> </w:t>
      </w:r>
    </w:p>
    <w:p w14:paraId="17DD419C" w14:textId="77777777" w:rsidR="00E85F90" w:rsidRPr="001F12E6" w:rsidRDefault="00E85F90" w:rsidP="00E85F90">
      <w:pPr>
        <w:rPr>
          <w:rFonts w:ascii="Arial" w:hAnsi="Arial" w:cs="Arial"/>
          <w:sz w:val="24"/>
        </w:rPr>
      </w:pPr>
    </w:p>
    <w:p w14:paraId="1E2AB772" w14:textId="193392DA" w:rsidR="00E85F90" w:rsidRPr="001F12E6" w:rsidRDefault="00E85F90" w:rsidP="00E85F90">
      <w:pPr>
        <w:rPr>
          <w:rFonts w:ascii="Arial" w:hAnsi="Arial" w:cs="Arial"/>
          <w:color w:val="000000"/>
          <w:sz w:val="24"/>
          <w:szCs w:val="24"/>
        </w:rPr>
      </w:pPr>
      <w:r w:rsidRPr="001F12E6">
        <w:rPr>
          <w:rFonts w:ascii="Arial" w:hAnsi="Arial" w:cs="Arial"/>
          <w:b/>
          <w:sz w:val="24"/>
        </w:rPr>
        <w:t>Grade:</w:t>
      </w:r>
      <w:r w:rsidRPr="001F12E6">
        <w:rPr>
          <w:rFonts w:ascii="Arial" w:hAnsi="Arial" w:cs="Arial"/>
          <w:sz w:val="24"/>
        </w:rPr>
        <w:tab/>
      </w:r>
      <w:r w:rsidRPr="001F12E6">
        <w:rPr>
          <w:rFonts w:ascii="Arial" w:hAnsi="Arial" w:cs="Arial"/>
          <w:sz w:val="24"/>
        </w:rPr>
        <w:tab/>
      </w:r>
      <w:r w:rsidRPr="001F12E6">
        <w:rPr>
          <w:rFonts w:ascii="Arial" w:hAnsi="Arial" w:cs="Arial"/>
          <w:color w:val="000000"/>
          <w:sz w:val="24"/>
          <w:szCs w:val="24"/>
        </w:rPr>
        <w:t>Salary Leadership Pay Spine</w:t>
      </w:r>
      <w:r w:rsidR="00681A10">
        <w:rPr>
          <w:rFonts w:ascii="Arial" w:hAnsi="Arial" w:cs="Arial"/>
          <w:color w:val="000000"/>
          <w:sz w:val="24"/>
          <w:szCs w:val="24"/>
        </w:rPr>
        <w:t>, L1-L3</w:t>
      </w:r>
    </w:p>
    <w:p w14:paraId="67CC459C" w14:textId="77777777" w:rsidR="00E85F90" w:rsidRPr="001F12E6" w:rsidRDefault="00E85F90" w:rsidP="00E85F90">
      <w:pPr>
        <w:rPr>
          <w:rFonts w:ascii="Arial" w:hAnsi="Arial" w:cs="Arial"/>
          <w:sz w:val="24"/>
        </w:rPr>
      </w:pPr>
    </w:p>
    <w:p w14:paraId="22977087" w14:textId="77777777" w:rsidR="00E85F90" w:rsidRPr="001F12E6" w:rsidRDefault="00E85F90" w:rsidP="00E85F90">
      <w:pPr>
        <w:rPr>
          <w:rFonts w:ascii="Arial" w:hAnsi="Arial" w:cs="Arial"/>
          <w:sz w:val="24"/>
        </w:rPr>
      </w:pPr>
    </w:p>
    <w:p w14:paraId="26C4B260" w14:textId="77777777" w:rsidR="00E85F90" w:rsidRPr="001F12E6" w:rsidRDefault="00E85F90" w:rsidP="00E85F90">
      <w:pPr>
        <w:rPr>
          <w:rFonts w:ascii="Arial" w:hAnsi="Arial" w:cs="Arial"/>
          <w:sz w:val="24"/>
        </w:rPr>
      </w:pPr>
    </w:p>
    <w:p w14:paraId="62FBE3B7" w14:textId="77777777" w:rsidR="00E85F90" w:rsidRPr="001F12E6" w:rsidRDefault="00E85F90" w:rsidP="00E85F90">
      <w:pPr>
        <w:pStyle w:val="Heading3"/>
        <w:rPr>
          <w:rFonts w:cs="Arial"/>
          <w:b/>
        </w:rPr>
      </w:pPr>
      <w:r w:rsidRPr="001F12E6">
        <w:rPr>
          <w:rFonts w:cs="Arial"/>
          <w:b/>
        </w:rPr>
        <w:t>General Responsibilities</w:t>
      </w:r>
    </w:p>
    <w:p w14:paraId="745BD153" w14:textId="77777777" w:rsidR="00E85F90" w:rsidRPr="001F12E6" w:rsidRDefault="00E85F90" w:rsidP="00E85F90">
      <w:pPr>
        <w:rPr>
          <w:rFonts w:ascii="Arial" w:hAnsi="Arial" w:cs="Arial"/>
          <w:sz w:val="24"/>
        </w:rPr>
      </w:pPr>
    </w:p>
    <w:p w14:paraId="017A41EF" w14:textId="004AA690" w:rsidR="00E85F90" w:rsidRDefault="00681A10" w:rsidP="00E85F90">
      <w:pPr>
        <w:rPr>
          <w:rFonts w:ascii="Arial" w:hAnsi="Arial" w:cs="Arial"/>
          <w:sz w:val="24"/>
        </w:rPr>
      </w:pPr>
      <w:r>
        <w:rPr>
          <w:rFonts w:ascii="Arial" w:hAnsi="Arial" w:cs="Arial"/>
          <w:sz w:val="24"/>
        </w:rPr>
        <w:t>The Head of School</w:t>
      </w:r>
      <w:r w:rsidR="00E85F90" w:rsidRPr="001F12E6">
        <w:rPr>
          <w:rFonts w:ascii="Arial" w:hAnsi="Arial" w:cs="Arial"/>
          <w:sz w:val="24"/>
        </w:rPr>
        <w:t xml:space="preserve"> is to take a central role in assisting the </w:t>
      </w:r>
      <w:r>
        <w:rPr>
          <w:rFonts w:ascii="Arial" w:hAnsi="Arial" w:cs="Arial"/>
          <w:sz w:val="24"/>
        </w:rPr>
        <w:t xml:space="preserve">Executive </w:t>
      </w:r>
      <w:r w:rsidR="00E85F90">
        <w:rPr>
          <w:rFonts w:ascii="Arial" w:hAnsi="Arial" w:cs="Arial"/>
          <w:sz w:val="24"/>
        </w:rPr>
        <w:t xml:space="preserve">Head Teacher </w:t>
      </w:r>
      <w:r w:rsidR="00E85F90" w:rsidRPr="001F12E6">
        <w:rPr>
          <w:rFonts w:ascii="Arial" w:hAnsi="Arial" w:cs="Arial"/>
          <w:sz w:val="24"/>
        </w:rPr>
        <w:t>and Governing Body to develop our school in accordance with its shared values and our school development plans.</w:t>
      </w:r>
    </w:p>
    <w:p w14:paraId="4A402D23" w14:textId="77777777" w:rsidR="00E85F90" w:rsidRPr="001F12E6" w:rsidRDefault="00E85F90" w:rsidP="00E85F90">
      <w:pPr>
        <w:rPr>
          <w:rFonts w:ascii="Arial" w:hAnsi="Arial" w:cs="Arial"/>
          <w:sz w:val="24"/>
        </w:rPr>
      </w:pPr>
    </w:p>
    <w:p w14:paraId="1B108437" w14:textId="03ECFABD" w:rsidR="00E85F90" w:rsidRDefault="00E85F90" w:rsidP="00E85F90">
      <w:pPr>
        <w:rPr>
          <w:rFonts w:ascii="Arial" w:hAnsi="Arial" w:cs="Arial"/>
          <w:sz w:val="24"/>
        </w:rPr>
      </w:pPr>
      <w:r w:rsidRPr="001F12E6">
        <w:rPr>
          <w:rFonts w:ascii="Arial" w:hAnsi="Arial" w:cs="Arial"/>
          <w:sz w:val="24"/>
        </w:rPr>
        <w:t xml:space="preserve">The </w:t>
      </w:r>
      <w:r>
        <w:rPr>
          <w:rFonts w:ascii="Arial" w:hAnsi="Arial" w:cs="Arial"/>
          <w:sz w:val="24"/>
        </w:rPr>
        <w:t>Head</w:t>
      </w:r>
      <w:r w:rsidR="00681A10">
        <w:rPr>
          <w:rFonts w:ascii="Arial" w:hAnsi="Arial" w:cs="Arial"/>
          <w:sz w:val="24"/>
        </w:rPr>
        <w:t xml:space="preserve"> of School</w:t>
      </w:r>
      <w:r w:rsidRPr="001F12E6">
        <w:rPr>
          <w:rFonts w:ascii="Arial" w:hAnsi="Arial" w:cs="Arial"/>
          <w:sz w:val="24"/>
        </w:rPr>
        <w:t xml:space="preserve"> is to be</w:t>
      </w:r>
      <w:r>
        <w:rPr>
          <w:rFonts w:ascii="Arial" w:hAnsi="Arial" w:cs="Arial"/>
          <w:sz w:val="24"/>
        </w:rPr>
        <w:t>:</w:t>
      </w:r>
    </w:p>
    <w:p w14:paraId="63ACF185" w14:textId="77777777" w:rsidR="00E85F90" w:rsidRDefault="00E85F90" w:rsidP="00E85F90">
      <w:pPr>
        <w:rPr>
          <w:rFonts w:ascii="Arial" w:hAnsi="Arial" w:cs="Arial"/>
          <w:sz w:val="24"/>
        </w:rPr>
      </w:pPr>
    </w:p>
    <w:p w14:paraId="7CBA565A" w14:textId="3156F15B" w:rsidR="00E85F90" w:rsidRDefault="00E85F90" w:rsidP="00E85F90">
      <w:pPr>
        <w:numPr>
          <w:ilvl w:val="0"/>
          <w:numId w:val="3"/>
        </w:numPr>
        <w:rPr>
          <w:rFonts w:ascii="Arial" w:hAnsi="Arial" w:cs="Arial"/>
          <w:sz w:val="24"/>
        </w:rPr>
      </w:pPr>
      <w:r>
        <w:rPr>
          <w:rFonts w:ascii="Arial" w:hAnsi="Arial" w:cs="Arial"/>
          <w:sz w:val="24"/>
        </w:rPr>
        <w:t>A p</w:t>
      </w:r>
      <w:r w:rsidRPr="001F12E6">
        <w:rPr>
          <w:rFonts w:ascii="Arial" w:hAnsi="Arial" w:cs="Arial"/>
          <w:sz w:val="24"/>
        </w:rPr>
        <w:t xml:space="preserve">rimary </w:t>
      </w:r>
      <w:r w:rsidR="00681A10">
        <w:rPr>
          <w:rFonts w:ascii="Arial" w:hAnsi="Arial" w:cs="Arial"/>
          <w:sz w:val="24"/>
        </w:rPr>
        <w:t>t</w:t>
      </w:r>
      <w:r w:rsidRPr="001F12E6">
        <w:rPr>
          <w:rFonts w:ascii="Arial" w:hAnsi="Arial" w:cs="Arial"/>
          <w:sz w:val="24"/>
        </w:rPr>
        <w:t>eacher with experienc</w:t>
      </w:r>
      <w:r>
        <w:rPr>
          <w:rFonts w:ascii="Arial" w:hAnsi="Arial" w:cs="Arial"/>
          <w:sz w:val="24"/>
        </w:rPr>
        <w:t>e across the primary age range</w:t>
      </w:r>
    </w:p>
    <w:p w14:paraId="138FAF23" w14:textId="77777777" w:rsidR="00E85F90" w:rsidRDefault="00E85F90" w:rsidP="00E85F90">
      <w:pPr>
        <w:numPr>
          <w:ilvl w:val="0"/>
          <w:numId w:val="3"/>
        </w:numPr>
        <w:rPr>
          <w:rFonts w:ascii="Arial" w:hAnsi="Arial" w:cs="Arial"/>
          <w:sz w:val="24"/>
        </w:rPr>
      </w:pPr>
      <w:r>
        <w:rPr>
          <w:rFonts w:ascii="Arial" w:hAnsi="Arial" w:cs="Arial"/>
          <w:sz w:val="24"/>
        </w:rPr>
        <w:t>A</w:t>
      </w:r>
      <w:r w:rsidRPr="001F12E6">
        <w:rPr>
          <w:rFonts w:ascii="Arial" w:hAnsi="Arial" w:cs="Arial"/>
          <w:sz w:val="24"/>
        </w:rPr>
        <w:t>n experien</w:t>
      </w:r>
      <w:r>
        <w:rPr>
          <w:rFonts w:ascii="Arial" w:hAnsi="Arial" w:cs="Arial"/>
          <w:sz w:val="24"/>
        </w:rPr>
        <w:t>ced curriculum and team leader</w:t>
      </w:r>
    </w:p>
    <w:p w14:paraId="0A3E8FAF" w14:textId="77777777" w:rsidR="00E85F90" w:rsidRDefault="00E85F90" w:rsidP="00E85F90">
      <w:pPr>
        <w:numPr>
          <w:ilvl w:val="0"/>
          <w:numId w:val="3"/>
        </w:numPr>
        <w:rPr>
          <w:rFonts w:ascii="Arial" w:hAnsi="Arial" w:cs="Arial"/>
          <w:sz w:val="24"/>
        </w:rPr>
      </w:pPr>
      <w:r>
        <w:rPr>
          <w:rFonts w:ascii="Arial" w:hAnsi="Arial" w:cs="Arial"/>
          <w:sz w:val="24"/>
        </w:rPr>
        <w:t>A leader of teaching and learning</w:t>
      </w:r>
      <w:r w:rsidRPr="001F12E6">
        <w:rPr>
          <w:rFonts w:ascii="Arial" w:hAnsi="Arial" w:cs="Arial"/>
          <w:sz w:val="24"/>
        </w:rPr>
        <w:t xml:space="preserve"> and a key</w:t>
      </w:r>
      <w:r>
        <w:rPr>
          <w:rFonts w:ascii="Arial" w:hAnsi="Arial" w:cs="Arial"/>
          <w:sz w:val="24"/>
        </w:rPr>
        <w:t xml:space="preserve"> person in the senior leadership team</w:t>
      </w:r>
    </w:p>
    <w:p w14:paraId="1D1AE85F" w14:textId="77777777" w:rsidR="00E85F90" w:rsidRDefault="00E85F90" w:rsidP="00E85F90">
      <w:pPr>
        <w:rPr>
          <w:rFonts w:ascii="Arial" w:hAnsi="Arial" w:cs="Arial"/>
          <w:sz w:val="24"/>
        </w:rPr>
      </w:pPr>
    </w:p>
    <w:p w14:paraId="2C51360A" w14:textId="413CB137" w:rsidR="00E85F90" w:rsidRDefault="00E85F90" w:rsidP="00E85F90">
      <w:pPr>
        <w:jc w:val="both"/>
        <w:rPr>
          <w:rFonts w:ascii="Arial" w:hAnsi="Arial" w:cs="Arial"/>
          <w:sz w:val="24"/>
        </w:rPr>
      </w:pPr>
      <w:r w:rsidRPr="001F12E6">
        <w:rPr>
          <w:rFonts w:ascii="Arial" w:hAnsi="Arial" w:cs="Arial"/>
          <w:sz w:val="24"/>
        </w:rPr>
        <w:t>The functions and specific responsibilities below are to be undertaken in conjunction with the duties of a</w:t>
      </w:r>
      <w:r w:rsidR="00681A10">
        <w:rPr>
          <w:rFonts w:ascii="Arial" w:hAnsi="Arial" w:cs="Arial"/>
          <w:sz w:val="24"/>
        </w:rPr>
        <w:t xml:space="preserve"> Head of School</w:t>
      </w:r>
      <w:r w:rsidRPr="001F12E6">
        <w:rPr>
          <w:rFonts w:ascii="Arial" w:hAnsi="Arial" w:cs="Arial"/>
          <w:sz w:val="24"/>
        </w:rPr>
        <w:t xml:space="preserve"> as defined in the Teachers’ Pay and Conditions Document. </w:t>
      </w:r>
    </w:p>
    <w:p w14:paraId="4292F9F2" w14:textId="77777777" w:rsidR="00E85F90" w:rsidRPr="001F12E6" w:rsidRDefault="00E85F90" w:rsidP="00E85F90">
      <w:pPr>
        <w:jc w:val="both"/>
        <w:rPr>
          <w:rFonts w:ascii="Arial" w:hAnsi="Arial" w:cs="Arial"/>
          <w:sz w:val="24"/>
        </w:rPr>
      </w:pPr>
    </w:p>
    <w:p w14:paraId="1B8B8A5D" w14:textId="77777777" w:rsidR="00E85F90" w:rsidRPr="001F12E6" w:rsidRDefault="00E85F90" w:rsidP="00E85F90">
      <w:pPr>
        <w:pStyle w:val="Heading3"/>
        <w:jc w:val="both"/>
        <w:rPr>
          <w:rFonts w:cs="Arial"/>
        </w:rPr>
      </w:pPr>
      <w:r w:rsidRPr="001F12E6">
        <w:rPr>
          <w:rFonts w:cs="Arial"/>
          <w:b/>
        </w:rPr>
        <w:t>Specific Responsibilities</w:t>
      </w:r>
    </w:p>
    <w:p w14:paraId="05F3EFA9" w14:textId="77777777" w:rsidR="00E85F90" w:rsidRPr="001F12E6" w:rsidRDefault="00E85F90" w:rsidP="00E85F90">
      <w:pPr>
        <w:jc w:val="both"/>
        <w:rPr>
          <w:rFonts w:ascii="Arial" w:hAnsi="Arial" w:cs="Arial"/>
          <w:sz w:val="24"/>
        </w:rPr>
      </w:pPr>
    </w:p>
    <w:p w14:paraId="7A3DCAA8" w14:textId="678A16B4" w:rsidR="00E85F90" w:rsidRDefault="00E85F90" w:rsidP="00E85F90">
      <w:pPr>
        <w:jc w:val="both"/>
        <w:rPr>
          <w:rFonts w:ascii="Arial" w:hAnsi="Arial" w:cs="Arial"/>
          <w:sz w:val="24"/>
        </w:rPr>
      </w:pPr>
      <w:r w:rsidRPr="001F12E6">
        <w:rPr>
          <w:rFonts w:ascii="Arial" w:hAnsi="Arial" w:cs="Arial"/>
          <w:sz w:val="24"/>
        </w:rPr>
        <w:t xml:space="preserve">The </w:t>
      </w:r>
      <w:r w:rsidR="00681A10">
        <w:rPr>
          <w:rFonts w:ascii="Arial" w:hAnsi="Arial" w:cs="Arial"/>
          <w:color w:val="000000"/>
          <w:sz w:val="24"/>
          <w:szCs w:val="24"/>
        </w:rPr>
        <w:t>Head of School</w:t>
      </w:r>
      <w:r w:rsidRPr="001F12E6">
        <w:rPr>
          <w:rFonts w:ascii="Arial" w:hAnsi="Arial" w:cs="Arial"/>
          <w:sz w:val="24"/>
        </w:rPr>
        <w:t xml:space="preserve"> will be a model professional setting an excellent example to teaching and support staff. </w:t>
      </w:r>
      <w:r>
        <w:rPr>
          <w:rFonts w:ascii="Arial" w:hAnsi="Arial" w:cs="Arial"/>
          <w:sz w:val="24"/>
        </w:rPr>
        <w:t>They</w:t>
      </w:r>
      <w:r w:rsidRPr="001F12E6">
        <w:rPr>
          <w:rFonts w:ascii="Arial" w:hAnsi="Arial" w:cs="Arial"/>
          <w:sz w:val="24"/>
        </w:rPr>
        <w:t xml:space="preserve"> will work in close partnership with the</w:t>
      </w:r>
      <w:r w:rsidR="00681A10">
        <w:rPr>
          <w:rFonts w:ascii="Arial" w:hAnsi="Arial" w:cs="Arial"/>
          <w:sz w:val="24"/>
        </w:rPr>
        <w:t xml:space="preserve"> Executive</w:t>
      </w:r>
      <w:r w:rsidRPr="001F12E6">
        <w:rPr>
          <w:rFonts w:ascii="Arial" w:hAnsi="Arial" w:cs="Arial"/>
          <w:sz w:val="24"/>
        </w:rPr>
        <w:t xml:space="preserve"> </w:t>
      </w:r>
      <w:r>
        <w:rPr>
          <w:rFonts w:ascii="Arial" w:hAnsi="Arial" w:cs="Arial"/>
          <w:sz w:val="24"/>
        </w:rPr>
        <w:t>Head Teacher</w:t>
      </w:r>
      <w:r w:rsidRPr="001F12E6">
        <w:rPr>
          <w:rFonts w:ascii="Arial" w:hAnsi="Arial" w:cs="Arial"/>
          <w:sz w:val="24"/>
        </w:rPr>
        <w:t xml:space="preserve"> in actively and demonstrably promoting enrichment, entitlement and achievement through building and implementing agreed school policies. </w:t>
      </w:r>
    </w:p>
    <w:p w14:paraId="2F948BF0" w14:textId="77777777" w:rsidR="00E85F90" w:rsidRDefault="00E85F90" w:rsidP="00E85F90">
      <w:pPr>
        <w:jc w:val="both"/>
        <w:rPr>
          <w:rFonts w:ascii="Arial" w:hAnsi="Arial" w:cs="Arial"/>
          <w:sz w:val="24"/>
        </w:rPr>
      </w:pPr>
    </w:p>
    <w:p w14:paraId="70C9483B" w14:textId="4F30A6FF" w:rsidR="00E85F90" w:rsidRDefault="00E85F90" w:rsidP="00E85F90">
      <w:pPr>
        <w:jc w:val="both"/>
        <w:rPr>
          <w:rFonts w:ascii="Arial" w:hAnsi="Arial" w:cs="Arial"/>
          <w:sz w:val="24"/>
        </w:rPr>
      </w:pPr>
      <w:r w:rsidRPr="001F12E6">
        <w:rPr>
          <w:rFonts w:ascii="Arial" w:hAnsi="Arial" w:cs="Arial"/>
          <w:sz w:val="24"/>
        </w:rPr>
        <w:t xml:space="preserve">The </w:t>
      </w:r>
      <w:r w:rsidR="00681A10">
        <w:rPr>
          <w:rFonts w:ascii="Arial" w:hAnsi="Arial" w:cs="Arial"/>
          <w:color w:val="000000"/>
          <w:sz w:val="24"/>
          <w:szCs w:val="24"/>
        </w:rPr>
        <w:t>Head of School</w:t>
      </w:r>
      <w:r w:rsidRPr="001F12E6">
        <w:rPr>
          <w:rFonts w:ascii="Arial" w:hAnsi="Arial" w:cs="Arial"/>
          <w:sz w:val="24"/>
        </w:rPr>
        <w:t xml:space="preserve"> will lead by example of </w:t>
      </w:r>
      <w:r>
        <w:rPr>
          <w:rFonts w:ascii="Arial" w:hAnsi="Arial" w:cs="Arial"/>
          <w:sz w:val="24"/>
        </w:rPr>
        <w:t>their</w:t>
      </w:r>
      <w:r w:rsidRPr="001F12E6">
        <w:rPr>
          <w:rFonts w:ascii="Arial" w:hAnsi="Arial" w:cs="Arial"/>
          <w:sz w:val="24"/>
        </w:rPr>
        <w:t xml:space="preserve"> practice, and by positively encouraging and supporting all members of staff. </w:t>
      </w:r>
    </w:p>
    <w:p w14:paraId="74E4FBA9" w14:textId="77777777" w:rsidR="00E85F90" w:rsidRDefault="00E85F90" w:rsidP="00E85F90">
      <w:pPr>
        <w:jc w:val="both"/>
        <w:rPr>
          <w:rFonts w:ascii="Arial" w:hAnsi="Arial" w:cs="Arial"/>
          <w:sz w:val="24"/>
        </w:rPr>
      </w:pPr>
    </w:p>
    <w:p w14:paraId="0F9788E5" w14:textId="32391764" w:rsidR="00E85F90" w:rsidRDefault="00E85F90" w:rsidP="00E85F90">
      <w:pPr>
        <w:jc w:val="both"/>
        <w:rPr>
          <w:rFonts w:ascii="Arial" w:hAnsi="Arial" w:cs="Arial"/>
          <w:sz w:val="24"/>
        </w:rPr>
      </w:pPr>
      <w:r>
        <w:rPr>
          <w:rFonts w:ascii="Arial" w:hAnsi="Arial" w:cs="Arial"/>
          <w:sz w:val="24"/>
        </w:rPr>
        <w:t xml:space="preserve">They </w:t>
      </w:r>
      <w:r w:rsidRPr="001F12E6">
        <w:rPr>
          <w:rFonts w:ascii="Arial" w:hAnsi="Arial" w:cs="Arial"/>
          <w:sz w:val="24"/>
        </w:rPr>
        <w:t xml:space="preserve">will work with the </w:t>
      </w:r>
      <w:r w:rsidR="00681A10">
        <w:rPr>
          <w:rFonts w:ascii="Arial" w:hAnsi="Arial" w:cs="Arial"/>
          <w:sz w:val="24"/>
        </w:rPr>
        <w:t xml:space="preserve">Executive </w:t>
      </w:r>
      <w:r>
        <w:rPr>
          <w:rFonts w:ascii="Arial" w:hAnsi="Arial" w:cs="Arial"/>
          <w:sz w:val="24"/>
        </w:rPr>
        <w:t>Head Teacher</w:t>
      </w:r>
      <w:r w:rsidRPr="001F12E6">
        <w:rPr>
          <w:rFonts w:ascii="Arial" w:hAnsi="Arial" w:cs="Arial"/>
          <w:sz w:val="24"/>
        </w:rPr>
        <w:t xml:space="preserve"> to ensure that the school offers a high quality, exciting, engaging, well resourced, </w:t>
      </w:r>
      <w:proofErr w:type="gramStart"/>
      <w:r w:rsidRPr="001F12E6">
        <w:rPr>
          <w:rFonts w:ascii="Arial" w:hAnsi="Arial" w:cs="Arial"/>
          <w:sz w:val="24"/>
        </w:rPr>
        <w:t>differentiated</w:t>
      </w:r>
      <w:proofErr w:type="gramEnd"/>
      <w:r w:rsidRPr="001F12E6">
        <w:rPr>
          <w:rFonts w:ascii="Arial" w:hAnsi="Arial" w:cs="Arial"/>
          <w:sz w:val="24"/>
        </w:rPr>
        <w:t xml:space="preserve"> and well</w:t>
      </w:r>
      <w:r w:rsidR="00EE41B4">
        <w:rPr>
          <w:rFonts w:ascii="Arial" w:hAnsi="Arial" w:cs="Arial"/>
          <w:sz w:val="24"/>
        </w:rPr>
        <w:t>-</w:t>
      </w:r>
      <w:r w:rsidRPr="001F12E6">
        <w:rPr>
          <w:rFonts w:ascii="Arial" w:hAnsi="Arial" w:cs="Arial"/>
          <w:sz w:val="24"/>
        </w:rPr>
        <w:t>matched curriculum for all children.</w:t>
      </w:r>
    </w:p>
    <w:p w14:paraId="436B6E77" w14:textId="77777777" w:rsidR="00E85F90" w:rsidRDefault="00E85F90" w:rsidP="00E85F90">
      <w:pPr>
        <w:jc w:val="both"/>
        <w:rPr>
          <w:rFonts w:ascii="Arial" w:hAnsi="Arial" w:cs="Arial"/>
          <w:sz w:val="24"/>
        </w:rPr>
      </w:pPr>
    </w:p>
    <w:p w14:paraId="0B79AAB1" w14:textId="021A0804" w:rsidR="00E85F90" w:rsidRDefault="00E85F90" w:rsidP="00E85F90">
      <w:pPr>
        <w:rPr>
          <w:rFonts w:ascii="Arial" w:hAnsi="Arial" w:cs="Arial"/>
          <w:sz w:val="24"/>
        </w:rPr>
      </w:pPr>
      <w:r w:rsidRPr="001F12E6">
        <w:rPr>
          <w:rFonts w:ascii="Arial" w:hAnsi="Arial" w:cs="Arial"/>
          <w:sz w:val="24"/>
        </w:rPr>
        <w:t xml:space="preserve">In particular, the </w:t>
      </w:r>
      <w:r w:rsidR="00681A10">
        <w:rPr>
          <w:rFonts w:ascii="Arial" w:hAnsi="Arial" w:cs="Arial"/>
          <w:sz w:val="24"/>
        </w:rPr>
        <w:t>Head of School</w:t>
      </w:r>
      <w:r w:rsidRPr="001F12E6">
        <w:rPr>
          <w:rFonts w:ascii="Arial" w:hAnsi="Arial" w:cs="Arial"/>
          <w:sz w:val="24"/>
        </w:rPr>
        <w:t xml:space="preserve"> will be required</w:t>
      </w:r>
      <w:r>
        <w:rPr>
          <w:rFonts w:ascii="Arial" w:hAnsi="Arial" w:cs="Arial"/>
          <w:sz w:val="24"/>
        </w:rPr>
        <w:t xml:space="preserve"> to</w:t>
      </w:r>
      <w:r w:rsidRPr="001F12E6">
        <w:rPr>
          <w:rFonts w:ascii="Arial" w:hAnsi="Arial" w:cs="Arial"/>
          <w:sz w:val="24"/>
        </w:rPr>
        <w:t>:</w:t>
      </w:r>
    </w:p>
    <w:p w14:paraId="55960B83" w14:textId="77777777" w:rsidR="00E85F90" w:rsidRPr="001F12E6" w:rsidRDefault="00E85F90" w:rsidP="00E85F90">
      <w:pPr>
        <w:rPr>
          <w:rFonts w:ascii="Arial" w:hAnsi="Arial" w:cs="Arial"/>
          <w:sz w:val="24"/>
        </w:rPr>
      </w:pPr>
    </w:p>
    <w:p w14:paraId="784477CE" w14:textId="77777777" w:rsidR="00E85F90" w:rsidRPr="001F12E6" w:rsidRDefault="00E85F90" w:rsidP="00E85F90">
      <w:pPr>
        <w:rPr>
          <w:rFonts w:ascii="Arial" w:hAnsi="Arial" w:cs="Arial"/>
          <w:b/>
          <w:sz w:val="24"/>
        </w:rPr>
      </w:pPr>
      <w:r w:rsidRPr="001F12E6">
        <w:rPr>
          <w:rFonts w:ascii="Arial" w:hAnsi="Arial" w:cs="Arial"/>
          <w:b/>
          <w:sz w:val="24"/>
        </w:rPr>
        <w:t>Leadership and Management:</w:t>
      </w:r>
    </w:p>
    <w:p w14:paraId="75B50428" w14:textId="77777777" w:rsidR="00E85F90" w:rsidRPr="001F12E6" w:rsidRDefault="00E85F90" w:rsidP="00E85F90">
      <w:pPr>
        <w:rPr>
          <w:rFonts w:ascii="Arial" w:hAnsi="Arial" w:cs="Arial"/>
          <w:sz w:val="24"/>
        </w:rPr>
      </w:pPr>
    </w:p>
    <w:p w14:paraId="3C6D6925" w14:textId="00CDDE63" w:rsidR="00E85F90" w:rsidRPr="001F12E6" w:rsidRDefault="00E85F90" w:rsidP="00E85F90">
      <w:pPr>
        <w:numPr>
          <w:ilvl w:val="0"/>
          <w:numId w:val="1"/>
        </w:numPr>
        <w:jc w:val="both"/>
        <w:rPr>
          <w:rFonts w:ascii="Arial" w:hAnsi="Arial" w:cs="Arial"/>
          <w:sz w:val="24"/>
        </w:rPr>
      </w:pPr>
      <w:r w:rsidRPr="001F12E6">
        <w:rPr>
          <w:rFonts w:ascii="Arial" w:hAnsi="Arial" w:cs="Arial"/>
          <w:sz w:val="24"/>
        </w:rPr>
        <w:t xml:space="preserve">Work in very close partnership with and support the </w:t>
      </w:r>
      <w:r w:rsidR="00681A10">
        <w:rPr>
          <w:rFonts w:ascii="Arial" w:hAnsi="Arial" w:cs="Arial"/>
          <w:sz w:val="24"/>
        </w:rPr>
        <w:t xml:space="preserve">Executive </w:t>
      </w:r>
      <w:r>
        <w:rPr>
          <w:rFonts w:ascii="Arial" w:hAnsi="Arial" w:cs="Arial"/>
          <w:sz w:val="24"/>
        </w:rPr>
        <w:t>Head Teacher</w:t>
      </w:r>
      <w:r w:rsidRPr="001F12E6">
        <w:rPr>
          <w:rFonts w:ascii="Arial" w:hAnsi="Arial" w:cs="Arial"/>
          <w:sz w:val="24"/>
        </w:rPr>
        <w:t xml:space="preserve"> in the effective day to day management of the school and school community including recruiting and inducting staff, developing and implementing health and safety policies, leading assemblies and staff meetings, arranging cover for absent staff or staff on PPA / </w:t>
      </w:r>
      <w:r>
        <w:rPr>
          <w:rFonts w:ascii="Arial" w:hAnsi="Arial" w:cs="Arial"/>
          <w:sz w:val="24"/>
        </w:rPr>
        <w:t>training, hosting and organis</w:t>
      </w:r>
      <w:r w:rsidRPr="001F12E6">
        <w:rPr>
          <w:rFonts w:ascii="Arial" w:hAnsi="Arial" w:cs="Arial"/>
          <w:sz w:val="24"/>
        </w:rPr>
        <w:t>ing whole school events such as open days and parents evening, and responding to the views, needs and requests of children, staff, parents, governors and visitors.</w:t>
      </w:r>
    </w:p>
    <w:p w14:paraId="4C677899" w14:textId="77777777" w:rsidR="00E85F90" w:rsidRPr="001F12E6" w:rsidRDefault="00E85F90" w:rsidP="00E85F90">
      <w:pPr>
        <w:jc w:val="both"/>
        <w:rPr>
          <w:rFonts w:ascii="Arial" w:hAnsi="Arial" w:cs="Arial"/>
          <w:sz w:val="24"/>
        </w:rPr>
      </w:pPr>
    </w:p>
    <w:p w14:paraId="388A5C5A" w14:textId="77777777" w:rsidR="00E85F90" w:rsidRPr="001F12E6" w:rsidRDefault="00E85F90" w:rsidP="00E85F90">
      <w:pPr>
        <w:numPr>
          <w:ilvl w:val="0"/>
          <w:numId w:val="1"/>
        </w:numPr>
        <w:jc w:val="both"/>
        <w:rPr>
          <w:rFonts w:ascii="Arial" w:hAnsi="Arial" w:cs="Arial"/>
          <w:sz w:val="24"/>
        </w:rPr>
      </w:pPr>
      <w:r w:rsidRPr="001F12E6">
        <w:rPr>
          <w:rFonts w:ascii="Arial" w:hAnsi="Arial" w:cs="Arial"/>
          <w:sz w:val="24"/>
        </w:rPr>
        <w:lastRenderedPageBreak/>
        <w:t xml:space="preserve">Work with the whole staff to develop a strong learning environment that has at its centre high expectations of learning, work, performance, academic </w:t>
      </w:r>
      <w:proofErr w:type="gramStart"/>
      <w:r w:rsidRPr="001F12E6">
        <w:rPr>
          <w:rFonts w:ascii="Arial" w:hAnsi="Arial" w:cs="Arial"/>
          <w:sz w:val="24"/>
        </w:rPr>
        <w:t>achievement</w:t>
      </w:r>
      <w:proofErr w:type="gramEnd"/>
      <w:r w:rsidRPr="001F12E6">
        <w:rPr>
          <w:rFonts w:ascii="Arial" w:hAnsi="Arial" w:cs="Arial"/>
          <w:sz w:val="24"/>
        </w:rPr>
        <w:t xml:space="preserve"> and behaviour. </w:t>
      </w:r>
    </w:p>
    <w:p w14:paraId="2F05A936" w14:textId="77777777" w:rsidR="00E85F90" w:rsidRPr="001F12E6" w:rsidRDefault="00E85F90" w:rsidP="00E85F90">
      <w:pPr>
        <w:jc w:val="both"/>
        <w:rPr>
          <w:rFonts w:ascii="Arial" w:hAnsi="Arial" w:cs="Arial"/>
          <w:b/>
          <w:sz w:val="24"/>
        </w:rPr>
      </w:pPr>
    </w:p>
    <w:p w14:paraId="07393F28" w14:textId="77777777" w:rsidR="00E85F90" w:rsidRPr="001F12E6" w:rsidRDefault="00E85F90" w:rsidP="00E85F90">
      <w:pPr>
        <w:numPr>
          <w:ilvl w:val="0"/>
          <w:numId w:val="1"/>
        </w:numPr>
        <w:spacing w:after="45"/>
        <w:jc w:val="both"/>
        <w:rPr>
          <w:rFonts w:ascii="Arial" w:hAnsi="Arial" w:cs="Arial"/>
          <w:sz w:val="24"/>
        </w:rPr>
      </w:pPr>
      <w:r>
        <w:rPr>
          <w:rFonts w:ascii="Arial" w:hAnsi="Arial" w:cs="Arial"/>
          <w:sz w:val="24"/>
        </w:rPr>
        <w:t>Lead T</w:t>
      </w:r>
      <w:r w:rsidRPr="001F12E6">
        <w:rPr>
          <w:rFonts w:ascii="Arial" w:hAnsi="Arial" w:cs="Arial"/>
          <w:sz w:val="24"/>
        </w:rPr>
        <w:t>eachers</w:t>
      </w:r>
      <w:r>
        <w:rPr>
          <w:rFonts w:ascii="Arial" w:hAnsi="Arial" w:cs="Arial"/>
          <w:sz w:val="24"/>
        </w:rPr>
        <w:t xml:space="preserve"> and team leaders</w:t>
      </w:r>
      <w:r w:rsidRPr="001F12E6">
        <w:rPr>
          <w:rFonts w:ascii="Arial" w:hAnsi="Arial" w:cs="Arial"/>
          <w:sz w:val="24"/>
        </w:rPr>
        <w:t xml:space="preserve"> to ensure that all teaching and learning and assessment policies and protocol</w:t>
      </w:r>
      <w:r>
        <w:rPr>
          <w:rFonts w:ascii="Arial" w:hAnsi="Arial" w:cs="Arial"/>
          <w:sz w:val="24"/>
        </w:rPr>
        <w:t>s are in place and up to date.</w:t>
      </w:r>
    </w:p>
    <w:p w14:paraId="3A38A066" w14:textId="77777777" w:rsidR="00E85F90" w:rsidRPr="001F12E6" w:rsidRDefault="00E85F90" w:rsidP="00E85F90">
      <w:pPr>
        <w:jc w:val="both"/>
        <w:rPr>
          <w:rFonts w:ascii="Arial" w:hAnsi="Arial" w:cs="Arial"/>
          <w:b/>
          <w:sz w:val="24"/>
        </w:rPr>
      </w:pPr>
    </w:p>
    <w:p w14:paraId="296E2BBE" w14:textId="77777777" w:rsidR="00E85F90" w:rsidRPr="001F12E6" w:rsidRDefault="00E85F90" w:rsidP="00E85F90">
      <w:pPr>
        <w:numPr>
          <w:ilvl w:val="0"/>
          <w:numId w:val="1"/>
        </w:numPr>
        <w:jc w:val="both"/>
        <w:rPr>
          <w:rFonts w:ascii="Arial" w:hAnsi="Arial" w:cs="Arial"/>
          <w:sz w:val="24"/>
        </w:rPr>
      </w:pPr>
      <w:r w:rsidRPr="001F12E6">
        <w:rPr>
          <w:rFonts w:ascii="Arial" w:hAnsi="Arial" w:cs="Arial"/>
          <w:sz w:val="24"/>
        </w:rPr>
        <w:t xml:space="preserve">Provide leadership in the development and management of all teaching and learning and in the creation and maintenance of high quality, stimulating, </w:t>
      </w:r>
      <w:r w:rsidR="00582192" w:rsidRPr="001F12E6">
        <w:rPr>
          <w:rFonts w:ascii="Arial" w:hAnsi="Arial" w:cs="Arial"/>
          <w:sz w:val="24"/>
        </w:rPr>
        <w:t>well-resourced</w:t>
      </w:r>
      <w:r w:rsidRPr="001F12E6">
        <w:rPr>
          <w:rFonts w:ascii="Arial" w:hAnsi="Arial" w:cs="Arial"/>
          <w:sz w:val="24"/>
        </w:rPr>
        <w:t xml:space="preserve"> and child friendly learning environments</w:t>
      </w:r>
      <w:r>
        <w:rPr>
          <w:rFonts w:ascii="Arial" w:hAnsi="Arial" w:cs="Arial"/>
          <w:sz w:val="24"/>
        </w:rPr>
        <w:t>.</w:t>
      </w:r>
    </w:p>
    <w:p w14:paraId="0290E4D4" w14:textId="77777777" w:rsidR="00E85F90" w:rsidRPr="001F12E6" w:rsidRDefault="00E85F90" w:rsidP="00E85F90">
      <w:pPr>
        <w:jc w:val="both"/>
        <w:rPr>
          <w:rFonts w:ascii="Arial" w:hAnsi="Arial" w:cs="Arial"/>
          <w:sz w:val="24"/>
        </w:rPr>
      </w:pPr>
    </w:p>
    <w:p w14:paraId="0BA75377" w14:textId="539CB1F9" w:rsidR="00E85F90" w:rsidRPr="00283ED5" w:rsidRDefault="00E85F90" w:rsidP="00E85F90">
      <w:pPr>
        <w:numPr>
          <w:ilvl w:val="0"/>
          <w:numId w:val="1"/>
        </w:numPr>
        <w:jc w:val="both"/>
        <w:rPr>
          <w:rFonts w:ascii="Arial" w:hAnsi="Arial" w:cs="Arial"/>
          <w:sz w:val="24"/>
        </w:rPr>
      </w:pPr>
      <w:r w:rsidRPr="00283ED5">
        <w:rPr>
          <w:rFonts w:ascii="Arial" w:hAnsi="Arial" w:cs="Arial"/>
          <w:sz w:val="24"/>
        </w:rPr>
        <w:t>Assist in the line management of classroom</w:t>
      </w:r>
      <w:r w:rsidR="00EE41B4">
        <w:rPr>
          <w:rFonts w:ascii="Arial" w:hAnsi="Arial" w:cs="Arial"/>
          <w:sz w:val="24"/>
        </w:rPr>
        <w:t>-</w:t>
      </w:r>
      <w:r w:rsidRPr="00283ED5">
        <w:rPr>
          <w:rFonts w:ascii="Arial" w:hAnsi="Arial" w:cs="Arial"/>
          <w:sz w:val="24"/>
        </w:rPr>
        <w:t xml:space="preserve">based personnel to ensure the provision of </w:t>
      </w:r>
      <w:proofErr w:type="gramStart"/>
      <w:r w:rsidRPr="00283ED5">
        <w:rPr>
          <w:rFonts w:ascii="Arial" w:hAnsi="Arial" w:cs="Arial"/>
          <w:sz w:val="24"/>
        </w:rPr>
        <w:t>high quality</w:t>
      </w:r>
      <w:proofErr w:type="gramEnd"/>
      <w:r w:rsidRPr="00283ED5">
        <w:rPr>
          <w:rFonts w:ascii="Arial" w:hAnsi="Arial" w:cs="Arial"/>
          <w:sz w:val="24"/>
        </w:rPr>
        <w:t xml:space="preserve"> interventions and support for children’s progress, achievement, </w:t>
      </w:r>
      <w:r w:rsidR="00582192" w:rsidRPr="00283ED5">
        <w:rPr>
          <w:rFonts w:ascii="Arial" w:hAnsi="Arial" w:cs="Arial"/>
          <w:sz w:val="24"/>
        </w:rPr>
        <w:t>wellbeing</w:t>
      </w:r>
      <w:r w:rsidRPr="00283ED5">
        <w:rPr>
          <w:rFonts w:ascii="Arial" w:hAnsi="Arial" w:cs="Arial"/>
          <w:sz w:val="24"/>
        </w:rPr>
        <w:t xml:space="preserve"> and good behaviour. </w:t>
      </w:r>
    </w:p>
    <w:p w14:paraId="2D39A36C" w14:textId="77777777" w:rsidR="00E85F90" w:rsidRPr="001F12E6" w:rsidRDefault="00E85F90" w:rsidP="00E85F90">
      <w:pPr>
        <w:jc w:val="both"/>
        <w:rPr>
          <w:rFonts w:ascii="Arial" w:hAnsi="Arial" w:cs="Arial"/>
          <w:sz w:val="24"/>
        </w:rPr>
      </w:pPr>
    </w:p>
    <w:p w14:paraId="173F30A2" w14:textId="517B3E92" w:rsidR="00E85F90" w:rsidRPr="00283ED5" w:rsidRDefault="00E85F90" w:rsidP="00E85F90">
      <w:pPr>
        <w:numPr>
          <w:ilvl w:val="0"/>
          <w:numId w:val="1"/>
        </w:numPr>
        <w:jc w:val="both"/>
        <w:rPr>
          <w:rFonts w:ascii="Arial" w:hAnsi="Arial" w:cs="Arial"/>
          <w:sz w:val="24"/>
        </w:rPr>
      </w:pPr>
      <w:r w:rsidRPr="00283ED5">
        <w:rPr>
          <w:rFonts w:ascii="Arial" w:hAnsi="Arial" w:cs="Arial"/>
          <w:sz w:val="24"/>
        </w:rPr>
        <w:t xml:space="preserve">With the </w:t>
      </w:r>
      <w:r w:rsidR="00681A10">
        <w:rPr>
          <w:rFonts w:ascii="Arial" w:hAnsi="Arial" w:cs="Arial"/>
          <w:sz w:val="24"/>
        </w:rPr>
        <w:t xml:space="preserve">Executive </w:t>
      </w:r>
      <w:r>
        <w:rPr>
          <w:rFonts w:ascii="Arial" w:hAnsi="Arial" w:cs="Arial"/>
          <w:sz w:val="24"/>
        </w:rPr>
        <w:t>Head Teacher</w:t>
      </w:r>
      <w:r w:rsidRPr="00283ED5">
        <w:rPr>
          <w:rFonts w:ascii="Arial" w:hAnsi="Arial" w:cs="Arial"/>
          <w:sz w:val="24"/>
        </w:rPr>
        <w:t xml:space="preserve">, share responsibility for the induction and deployment of new staff, voluntary help, work experience students, trainee teachers/ students and parents/ carers working in classrooms and throughout the school ensuring all safeguarding requirements are met and that their work in school supports the learning and </w:t>
      </w:r>
      <w:r w:rsidR="00582192" w:rsidRPr="00283ED5">
        <w:rPr>
          <w:rFonts w:ascii="Arial" w:hAnsi="Arial" w:cs="Arial"/>
          <w:sz w:val="24"/>
        </w:rPr>
        <w:t>wellbeing</w:t>
      </w:r>
      <w:r w:rsidRPr="00283ED5">
        <w:rPr>
          <w:rFonts w:ascii="Arial" w:hAnsi="Arial" w:cs="Arial"/>
          <w:sz w:val="24"/>
        </w:rPr>
        <w:t xml:space="preserve"> of all children.</w:t>
      </w:r>
    </w:p>
    <w:p w14:paraId="6E39693D" w14:textId="77777777" w:rsidR="00E85F90" w:rsidRDefault="00E85F90" w:rsidP="00E85F90">
      <w:pPr>
        <w:jc w:val="both"/>
        <w:rPr>
          <w:rFonts w:ascii="Arial" w:hAnsi="Arial" w:cs="Arial"/>
          <w:color w:val="000000"/>
          <w:sz w:val="24"/>
        </w:rPr>
      </w:pPr>
    </w:p>
    <w:p w14:paraId="2B873C10" w14:textId="77777777" w:rsidR="00E85F90" w:rsidRPr="00466F62" w:rsidRDefault="00E85F90" w:rsidP="00E85F90">
      <w:pPr>
        <w:jc w:val="both"/>
        <w:rPr>
          <w:rFonts w:ascii="Arial" w:hAnsi="Arial" w:cs="Arial"/>
          <w:color w:val="000000"/>
          <w:sz w:val="24"/>
        </w:rPr>
      </w:pPr>
    </w:p>
    <w:p w14:paraId="7E180D72" w14:textId="77777777" w:rsidR="00E85F90" w:rsidRPr="001F12E6" w:rsidRDefault="00E85F90" w:rsidP="00E85F90">
      <w:pPr>
        <w:spacing w:after="192"/>
        <w:rPr>
          <w:rFonts w:ascii="Arial" w:hAnsi="Arial" w:cs="Arial"/>
          <w:b/>
          <w:sz w:val="24"/>
        </w:rPr>
      </w:pPr>
      <w:r w:rsidRPr="001F12E6">
        <w:rPr>
          <w:rFonts w:ascii="Arial" w:hAnsi="Arial" w:cs="Arial"/>
          <w:b/>
          <w:sz w:val="24"/>
        </w:rPr>
        <w:t xml:space="preserve">Teaching and learning </w:t>
      </w:r>
    </w:p>
    <w:p w14:paraId="7BC8D43C" w14:textId="77777777" w:rsidR="00E85F90" w:rsidRPr="001F12E6" w:rsidRDefault="00E85F90" w:rsidP="00E85F90">
      <w:pPr>
        <w:numPr>
          <w:ilvl w:val="0"/>
          <w:numId w:val="2"/>
        </w:numPr>
        <w:tabs>
          <w:tab w:val="clear" w:pos="870"/>
          <w:tab w:val="num" w:pos="709"/>
        </w:tabs>
        <w:ind w:left="709" w:hanging="709"/>
        <w:jc w:val="both"/>
        <w:rPr>
          <w:rFonts w:ascii="Arial" w:hAnsi="Arial" w:cs="Arial"/>
          <w:sz w:val="24"/>
        </w:rPr>
      </w:pPr>
      <w:r w:rsidRPr="001F12E6">
        <w:rPr>
          <w:rFonts w:ascii="Arial" w:hAnsi="Arial" w:cs="Arial"/>
          <w:sz w:val="24"/>
        </w:rPr>
        <w:t xml:space="preserve">Ensure that learning is at the centre of </w:t>
      </w:r>
      <w:r>
        <w:rPr>
          <w:rFonts w:ascii="Arial" w:hAnsi="Arial" w:cs="Arial"/>
          <w:sz w:val="24"/>
        </w:rPr>
        <w:t>strategic planning and resource.</w:t>
      </w:r>
      <w:r w:rsidRPr="001F12E6">
        <w:rPr>
          <w:rFonts w:ascii="Arial" w:hAnsi="Arial" w:cs="Arial"/>
          <w:sz w:val="24"/>
        </w:rPr>
        <w:t xml:space="preserve"> </w:t>
      </w:r>
      <w:r>
        <w:rPr>
          <w:rFonts w:ascii="Arial" w:hAnsi="Arial" w:cs="Arial"/>
          <w:sz w:val="24"/>
        </w:rPr>
        <w:t>L</w:t>
      </w:r>
      <w:r w:rsidRPr="001F12E6">
        <w:rPr>
          <w:rFonts w:ascii="Arial" w:hAnsi="Arial" w:cs="Arial"/>
          <w:sz w:val="24"/>
        </w:rPr>
        <w:t>ead and support the teaching and learning of all children within the school</w:t>
      </w:r>
      <w:r>
        <w:rPr>
          <w:rFonts w:ascii="Arial" w:hAnsi="Arial" w:cs="Arial"/>
          <w:sz w:val="24"/>
          <w:szCs w:val="19"/>
        </w:rPr>
        <w:t xml:space="preserve"> through</w:t>
      </w:r>
      <w:r w:rsidRPr="001F12E6">
        <w:rPr>
          <w:rFonts w:ascii="Arial" w:hAnsi="Arial" w:cs="Arial"/>
          <w:sz w:val="24"/>
          <w:szCs w:val="19"/>
        </w:rPr>
        <w:t xml:space="preserve"> promoting models of exce</w:t>
      </w:r>
      <w:r>
        <w:rPr>
          <w:rFonts w:ascii="Arial" w:hAnsi="Arial" w:cs="Arial"/>
          <w:sz w:val="24"/>
          <w:szCs w:val="19"/>
        </w:rPr>
        <w:t>llent classroom practice</w:t>
      </w:r>
      <w:r w:rsidRPr="001F12E6">
        <w:rPr>
          <w:rFonts w:ascii="Arial" w:hAnsi="Arial" w:cs="Arial"/>
          <w:sz w:val="24"/>
          <w:szCs w:val="19"/>
        </w:rPr>
        <w:t xml:space="preserve"> coaching, mentoring and supported </w:t>
      </w:r>
      <w:r w:rsidR="00582192" w:rsidRPr="001F12E6">
        <w:rPr>
          <w:rFonts w:ascii="Arial" w:hAnsi="Arial" w:cs="Arial"/>
          <w:sz w:val="24"/>
          <w:szCs w:val="19"/>
        </w:rPr>
        <w:t>self-evaluation</w:t>
      </w:r>
      <w:r w:rsidRPr="001F12E6">
        <w:rPr>
          <w:rFonts w:ascii="Arial" w:hAnsi="Arial" w:cs="Arial"/>
          <w:sz w:val="24"/>
          <w:szCs w:val="19"/>
        </w:rPr>
        <w:t xml:space="preserve"> for teaching and learning staff</w:t>
      </w:r>
      <w:r>
        <w:rPr>
          <w:rFonts w:ascii="Arial" w:hAnsi="Arial" w:cs="Arial"/>
          <w:sz w:val="24"/>
          <w:szCs w:val="19"/>
        </w:rPr>
        <w:t>.</w:t>
      </w:r>
      <w:r w:rsidRPr="001F12E6">
        <w:rPr>
          <w:rFonts w:ascii="Arial" w:hAnsi="Arial" w:cs="Arial"/>
          <w:sz w:val="24"/>
        </w:rPr>
        <w:t xml:space="preserve"> </w:t>
      </w:r>
    </w:p>
    <w:p w14:paraId="6282EB85" w14:textId="77777777" w:rsidR="00E85F90" w:rsidRPr="001F12E6" w:rsidRDefault="00E85F90" w:rsidP="00582192">
      <w:pPr>
        <w:tabs>
          <w:tab w:val="num" w:pos="709"/>
        </w:tabs>
        <w:spacing w:after="45"/>
        <w:jc w:val="both"/>
        <w:rPr>
          <w:rFonts w:ascii="Arial" w:hAnsi="Arial" w:cs="Arial"/>
          <w:sz w:val="24"/>
          <w:szCs w:val="19"/>
        </w:rPr>
      </w:pPr>
    </w:p>
    <w:p w14:paraId="5392328B" w14:textId="77777777" w:rsidR="00E85F90" w:rsidRPr="001F12E6" w:rsidRDefault="00E85F90" w:rsidP="00E85F90">
      <w:pPr>
        <w:numPr>
          <w:ilvl w:val="0"/>
          <w:numId w:val="2"/>
        </w:numPr>
        <w:tabs>
          <w:tab w:val="clear" w:pos="870"/>
          <w:tab w:val="num" w:pos="709"/>
        </w:tabs>
        <w:spacing w:after="45"/>
        <w:ind w:left="709" w:hanging="709"/>
        <w:jc w:val="both"/>
        <w:rPr>
          <w:rFonts w:ascii="Arial" w:hAnsi="Arial" w:cs="Arial"/>
          <w:sz w:val="24"/>
        </w:rPr>
      </w:pPr>
      <w:r w:rsidRPr="001F12E6">
        <w:rPr>
          <w:rFonts w:ascii="Arial" w:hAnsi="Arial" w:cs="Arial"/>
          <w:sz w:val="24"/>
        </w:rPr>
        <w:t>Monitor the effectiveness of teaching and learning</w:t>
      </w:r>
      <w:r>
        <w:rPr>
          <w:rFonts w:ascii="Arial" w:hAnsi="Arial" w:cs="Arial"/>
          <w:sz w:val="24"/>
        </w:rPr>
        <w:t xml:space="preserve"> through teachers’ planning, </w:t>
      </w:r>
      <w:r w:rsidRPr="001F12E6">
        <w:rPr>
          <w:rFonts w:ascii="Arial" w:hAnsi="Arial" w:cs="Arial"/>
          <w:sz w:val="24"/>
        </w:rPr>
        <w:t>work sampling and scrutiny, lesson observations, supporting auditing and reporting outcomes, successful or otherwise and planning next steps and future actions</w:t>
      </w:r>
      <w:r>
        <w:rPr>
          <w:rFonts w:ascii="Arial" w:hAnsi="Arial" w:cs="Arial"/>
          <w:sz w:val="24"/>
        </w:rPr>
        <w:t>.</w:t>
      </w:r>
    </w:p>
    <w:p w14:paraId="2AA9E78C" w14:textId="77777777" w:rsidR="00E85F90" w:rsidRPr="001F12E6" w:rsidRDefault="00E85F90" w:rsidP="00E85F90">
      <w:pPr>
        <w:tabs>
          <w:tab w:val="num" w:pos="709"/>
        </w:tabs>
        <w:spacing w:after="45"/>
        <w:ind w:left="709" w:hanging="709"/>
        <w:jc w:val="both"/>
        <w:rPr>
          <w:rFonts w:ascii="Arial" w:hAnsi="Arial" w:cs="Arial"/>
          <w:sz w:val="24"/>
        </w:rPr>
      </w:pPr>
    </w:p>
    <w:p w14:paraId="5324B2A9" w14:textId="77777777" w:rsidR="00E85F90" w:rsidRPr="00466F62" w:rsidRDefault="00E85F90" w:rsidP="00E85F90">
      <w:pPr>
        <w:numPr>
          <w:ilvl w:val="0"/>
          <w:numId w:val="2"/>
        </w:numPr>
        <w:tabs>
          <w:tab w:val="clear" w:pos="870"/>
          <w:tab w:val="num" w:pos="709"/>
        </w:tabs>
        <w:ind w:left="709" w:hanging="709"/>
        <w:jc w:val="both"/>
        <w:rPr>
          <w:rFonts w:ascii="Arial" w:hAnsi="Arial" w:cs="Arial"/>
          <w:sz w:val="24"/>
          <w:szCs w:val="24"/>
        </w:rPr>
      </w:pPr>
      <w:r w:rsidRPr="00466F62">
        <w:rPr>
          <w:rFonts w:ascii="Arial" w:hAnsi="Arial" w:cs="Arial"/>
          <w:sz w:val="24"/>
          <w:szCs w:val="24"/>
        </w:rPr>
        <w:t xml:space="preserve">Take a strategic role in the development of new and emerging technologies to enhance and extend the learning experience of pupils. </w:t>
      </w:r>
    </w:p>
    <w:p w14:paraId="41E6DE34" w14:textId="77777777" w:rsidR="00E85F90" w:rsidRPr="00466F62" w:rsidRDefault="00E85F90" w:rsidP="00E85F90">
      <w:pPr>
        <w:spacing w:after="45"/>
        <w:jc w:val="both"/>
        <w:rPr>
          <w:rFonts w:ascii="Arial" w:hAnsi="Arial" w:cs="Arial"/>
          <w:sz w:val="24"/>
          <w:szCs w:val="24"/>
        </w:rPr>
      </w:pPr>
    </w:p>
    <w:p w14:paraId="50E73E71" w14:textId="77777777" w:rsidR="00E85F90" w:rsidRPr="00466F62" w:rsidRDefault="00E85F90" w:rsidP="00E85F90">
      <w:pPr>
        <w:ind w:firstLine="360"/>
        <w:jc w:val="both"/>
        <w:rPr>
          <w:rFonts w:ascii="Arial" w:hAnsi="Arial" w:cs="Arial"/>
          <w:b/>
          <w:sz w:val="24"/>
          <w:szCs w:val="24"/>
        </w:rPr>
      </w:pPr>
      <w:r w:rsidRPr="00466F62">
        <w:rPr>
          <w:rFonts w:ascii="Arial" w:hAnsi="Arial" w:cs="Arial"/>
          <w:b/>
          <w:sz w:val="24"/>
          <w:szCs w:val="24"/>
        </w:rPr>
        <w:t>Strengthening Community</w:t>
      </w:r>
    </w:p>
    <w:p w14:paraId="52534ED0" w14:textId="77777777" w:rsidR="00E85F90" w:rsidRPr="00466F62" w:rsidRDefault="00E85F90" w:rsidP="00E85F90">
      <w:pPr>
        <w:jc w:val="both"/>
        <w:rPr>
          <w:rFonts w:ascii="Arial" w:hAnsi="Arial" w:cs="Arial"/>
          <w:b/>
          <w:sz w:val="24"/>
          <w:szCs w:val="24"/>
        </w:rPr>
      </w:pPr>
    </w:p>
    <w:p w14:paraId="610372A1" w14:textId="77777777" w:rsidR="00E85F90" w:rsidRPr="00466F62" w:rsidRDefault="00E85F90" w:rsidP="00E85F90">
      <w:pPr>
        <w:numPr>
          <w:ilvl w:val="0"/>
          <w:numId w:val="4"/>
        </w:numPr>
        <w:ind w:hanging="720"/>
        <w:jc w:val="both"/>
        <w:rPr>
          <w:rFonts w:ascii="Arial" w:hAnsi="Arial" w:cs="Arial"/>
          <w:sz w:val="24"/>
          <w:szCs w:val="24"/>
        </w:rPr>
      </w:pPr>
      <w:r w:rsidRPr="00466F62">
        <w:rPr>
          <w:rFonts w:ascii="Arial" w:hAnsi="Arial" w:cs="Arial"/>
          <w:sz w:val="24"/>
          <w:szCs w:val="24"/>
        </w:rPr>
        <w:t>Promote and model good relationships with parents and carers, which are based on partnerships to support and improve pupils’ learning and achievement.</w:t>
      </w:r>
    </w:p>
    <w:p w14:paraId="5C5167FF" w14:textId="77777777" w:rsidR="00E85F90" w:rsidRPr="00466F62" w:rsidRDefault="00E85F90" w:rsidP="00E85F90">
      <w:pPr>
        <w:ind w:left="720" w:hanging="720"/>
        <w:jc w:val="both"/>
        <w:rPr>
          <w:rFonts w:ascii="Arial" w:hAnsi="Arial" w:cs="Arial"/>
          <w:sz w:val="24"/>
          <w:szCs w:val="24"/>
        </w:rPr>
      </w:pPr>
    </w:p>
    <w:p w14:paraId="3A0F95DA" w14:textId="77777777" w:rsidR="00E85F90" w:rsidRPr="00466F62" w:rsidRDefault="00E85F90" w:rsidP="00E85F90">
      <w:pPr>
        <w:numPr>
          <w:ilvl w:val="0"/>
          <w:numId w:val="4"/>
        </w:numPr>
        <w:ind w:hanging="720"/>
        <w:jc w:val="both"/>
        <w:rPr>
          <w:rFonts w:ascii="Arial" w:hAnsi="Arial" w:cs="Arial"/>
          <w:sz w:val="24"/>
          <w:szCs w:val="24"/>
        </w:rPr>
      </w:pPr>
      <w:r w:rsidRPr="00466F62">
        <w:rPr>
          <w:rFonts w:ascii="Arial" w:hAnsi="Arial" w:cs="Arial"/>
          <w:sz w:val="24"/>
          <w:szCs w:val="24"/>
        </w:rPr>
        <w:t xml:space="preserve">Contribute to the development of the school as a community within the </w:t>
      </w:r>
      <w:proofErr w:type="gramStart"/>
      <w:r w:rsidRPr="00466F62">
        <w:rPr>
          <w:rFonts w:ascii="Arial" w:hAnsi="Arial" w:cs="Arial"/>
          <w:sz w:val="24"/>
          <w:szCs w:val="24"/>
        </w:rPr>
        <w:t>community;</w:t>
      </w:r>
      <w:proofErr w:type="gramEnd"/>
      <w:r w:rsidRPr="00466F62">
        <w:rPr>
          <w:rFonts w:ascii="Arial" w:hAnsi="Arial" w:cs="Arial"/>
          <w:sz w:val="24"/>
          <w:szCs w:val="24"/>
        </w:rPr>
        <w:t xml:space="preserve"> strengthening partnerships with families, neighbours, our local and wider community, other schools, services and the local authority.</w:t>
      </w:r>
    </w:p>
    <w:p w14:paraId="02F49B79" w14:textId="77777777" w:rsidR="00E85F90" w:rsidRPr="00466F62" w:rsidRDefault="00E85F90" w:rsidP="00582192">
      <w:pPr>
        <w:jc w:val="both"/>
        <w:rPr>
          <w:rFonts w:ascii="Arial" w:hAnsi="Arial" w:cs="Arial"/>
          <w:sz w:val="24"/>
          <w:szCs w:val="24"/>
        </w:rPr>
      </w:pPr>
    </w:p>
    <w:p w14:paraId="7CFD2B2C" w14:textId="77777777" w:rsidR="00E85F90" w:rsidRPr="00466F62" w:rsidRDefault="00E85F90" w:rsidP="00E85F90">
      <w:pPr>
        <w:numPr>
          <w:ilvl w:val="0"/>
          <w:numId w:val="4"/>
        </w:numPr>
        <w:ind w:hanging="720"/>
        <w:jc w:val="both"/>
        <w:rPr>
          <w:rFonts w:ascii="Arial" w:hAnsi="Arial" w:cs="Arial"/>
          <w:sz w:val="24"/>
          <w:szCs w:val="24"/>
        </w:rPr>
      </w:pPr>
      <w:r w:rsidRPr="00466F62">
        <w:rPr>
          <w:rFonts w:ascii="Arial" w:hAnsi="Arial" w:cs="Arial"/>
          <w:sz w:val="24"/>
          <w:szCs w:val="24"/>
        </w:rPr>
        <w:t xml:space="preserve">Contribute to policies and practices which promote equality of opportunity and tackle prejudice and discrimination, support staff </w:t>
      </w:r>
      <w:r w:rsidR="00582192" w:rsidRPr="00466F62">
        <w:rPr>
          <w:rFonts w:ascii="Arial" w:hAnsi="Arial" w:cs="Arial"/>
          <w:sz w:val="24"/>
          <w:szCs w:val="24"/>
        </w:rPr>
        <w:t>wellbeing</w:t>
      </w:r>
      <w:r w:rsidRPr="00466F62">
        <w:rPr>
          <w:rFonts w:ascii="Arial" w:hAnsi="Arial" w:cs="Arial"/>
          <w:sz w:val="24"/>
          <w:szCs w:val="24"/>
        </w:rPr>
        <w:t xml:space="preserve"> and work-life balance and help to ensure we provide access to opportunities for growth, achievement and success for all adults and children in school. </w:t>
      </w:r>
    </w:p>
    <w:p w14:paraId="176E3C5D" w14:textId="77777777" w:rsidR="00E85F90" w:rsidRPr="00466F62" w:rsidRDefault="00E85F90" w:rsidP="00E85F90">
      <w:pPr>
        <w:ind w:left="360"/>
        <w:rPr>
          <w:rFonts w:ascii="Arial" w:hAnsi="Arial" w:cs="Arial"/>
          <w:sz w:val="24"/>
          <w:szCs w:val="24"/>
        </w:rPr>
      </w:pPr>
    </w:p>
    <w:p w14:paraId="7B0E6C43" w14:textId="77777777" w:rsidR="00E85F90" w:rsidRPr="00466F62" w:rsidRDefault="00E85F90" w:rsidP="00E85F90">
      <w:pPr>
        <w:ind w:left="147"/>
        <w:rPr>
          <w:rFonts w:ascii="Arial" w:hAnsi="Arial" w:cs="Arial"/>
          <w:b/>
          <w:sz w:val="24"/>
          <w:szCs w:val="24"/>
        </w:rPr>
      </w:pPr>
      <w:r w:rsidRPr="00466F62">
        <w:rPr>
          <w:rFonts w:ascii="Arial" w:hAnsi="Arial" w:cs="Arial"/>
          <w:b/>
          <w:sz w:val="24"/>
          <w:szCs w:val="24"/>
        </w:rPr>
        <w:t>Other duties and responsibilities</w:t>
      </w:r>
    </w:p>
    <w:p w14:paraId="58B3F79D" w14:textId="3B698C53" w:rsidR="00E85F90" w:rsidRPr="00681A10" w:rsidRDefault="00E85F90" w:rsidP="00681A10">
      <w:pPr>
        <w:ind w:left="147"/>
        <w:rPr>
          <w:rFonts w:ascii="Arial" w:hAnsi="Arial" w:cs="Arial"/>
          <w:sz w:val="24"/>
          <w:szCs w:val="24"/>
        </w:rPr>
      </w:pPr>
      <w:r w:rsidRPr="00466F62">
        <w:rPr>
          <w:rFonts w:ascii="Arial" w:hAnsi="Arial" w:cs="Arial"/>
          <w:sz w:val="24"/>
          <w:szCs w:val="24"/>
        </w:rPr>
        <w:t xml:space="preserve">Any other duties that the </w:t>
      </w:r>
      <w:r w:rsidR="00681A10">
        <w:rPr>
          <w:rFonts w:ascii="Arial" w:hAnsi="Arial" w:cs="Arial"/>
          <w:sz w:val="24"/>
          <w:szCs w:val="24"/>
        </w:rPr>
        <w:t xml:space="preserve">Executive </w:t>
      </w:r>
      <w:r w:rsidRPr="00466F62">
        <w:rPr>
          <w:rFonts w:ascii="Arial" w:hAnsi="Arial" w:cs="Arial"/>
          <w:sz w:val="24"/>
          <w:szCs w:val="24"/>
        </w:rPr>
        <w:t>Head Teacher may from time to time ask the post-holder to perform.</w:t>
      </w:r>
    </w:p>
    <w:p w14:paraId="0B2F264B" w14:textId="77777777" w:rsidR="00E85F90" w:rsidRPr="001F12E6" w:rsidRDefault="00E85F90" w:rsidP="00E85F90">
      <w:pPr>
        <w:rPr>
          <w:rFonts w:ascii="Arial" w:hAnsi="Arial" w:cs="Arial"/>
        </w:rPr>
      </w:pPr>
    </w:p>
    <w:p w14:paraId="2ADCC012" w14:textId="77777777" w:rsidR="00C91E4C" w:rsidRDefault="00AC73B3"/>
    <w:sectPr w:rsidR="00C91E4C" w:rsidSect="00F336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110FE"/>
    <w:multiLevelType w:val="singleLevel"/>
    <w:tmpl w:val="3014EC0A"/>
    <w:lvl w:ilvl="0">
      <w:start w:val="1"/>
      <w:numFmt w:val="decimal"/>
      <w:lvlText w:val="%1."/>
      <w:lvlJc w:val="left"/>
      <w:pPr>
        <w:tabs>
          <w:tab w:val="num" w:pos="720"/>
        </w:tabs>
        <w:ind w:left="720" w:hanging="720"/>
      </w:pPr>
      <w:rPr>
        <w:rFonts w:hint="default"/>
      </w:rPr>
    </w:lvl>
  </w:abstractNum>
  <w:abstractNum w:abstractNumId="1" w15:restartNumberingAfterBreak="0">
    <w:nsid w:val="681254FC"/>
    <w:multiLevelType w:val="hybridMultilevel"/>
    <w:tmpl w:val="29D0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3872EB"/>
    <w:multiLevelType w:val="hybridMultilevel"/>
    <w:tmpl w:val="D4A0A5C6"/>
    <w:lvl w:ilvl="0" w:tplc="0809000F">
      <w:start w:val="1"/>
      <w:numFmt w:val="decimal"/>
      <w:lvlText w:val="%1."/>
      <w:lvlJc w:val="left"/>
      <w:pPr>
        <w:tabs>
          <w:tab w:val="num" w:pos="870"/>
        </w:tabs>
        <w:ind w:left="870" w:hanging="360"/>
      </w:pPr>
    </w:lvl>
    <w:lvl w:ilvl="1" w:tplc="08090019" w:tentative="1">
      <w:start w:val="1"/>
      <w:numFmt w:val="lowerLetter"/>
      <w:lvlText w:val="%2."/>
      <w:lvlJc w:val="left"/>
      <w:pPr>
        <w:tabs>
          <w:tab w:val="num" w:pos="1590"/>
        </w:tabs>
        <w:ind w:left="1590" w:hanging="360"/>
      </w:pPr>
    </w:lvl>
    <w:lvl w:ilvl="2" w:tplc="0809001B" w:tentative="1">
      <w:start w:val="1"/>
      <w:numFmt w:val="lowerRoman"/>
      <w:lvlText w:val="%3."/>
      <w:lvlJc w:val="right"/>
      <w:pPr>
        <w:tabs>
          <w:tab w:val="num" w:pos="2310"/>
        </w:tabs>
        <w:ind w:left="2310" w:hanging="180"/>
      </w:pPr>
    </w:lvl>
    <w:lvl w:ilvl="3" w:tplc="0809000F" w:tentative="1">
      <w:start w:val="1"/>
      <w:numFmt w:val="decimal"/>
      <w:lvlText w:val="%4."/>
      <w:lvlJc w:val="left"/>
      <w:pPr>
        <w:tabs>
          <w:tab w:val="num" w:pos="3030"/>
        </w:tabs>
        <w:ind w:left="3030" w:hanging="360"/>
      </w:pPr>
    </w:lvl>
    <w:lvl w:ilvl="4" w:tplc="08090019" w:tentative="1">
      <w:start w:val="1"/>
      <w:numFmt w:val="lowerLetter"/>
      <w:lvlText w:val="%5."/>
      <w:lvlJc w:val="left"/>
      <w:pPr>
        <w:tabs>
          <w:tab w:val="num" w:pos="3750"/>
        </w:tabs>
        <w:ind w:left="3750" w:hanging="360"/>
      </w:pPr>
    </w:lvl>
    <w:lvl w:ilvl="5" w:tplc="0809001B" w:tentative="1">
      <w:start w:val="1"/>
      <w:numFmt w:val="lowerRoman"/>
      <w:lvlText w:val="%6."/>
      <w:lvlJc w:val="right"/>
      <w:pPr>
        <w:tabs>
          <w:tab w:val="num" w:pos="4470"/>
        </w:tabs>
        <w:ind w:left="4470" w:hanging="180"/>
      </w:pPr>
    </w:lvl>
    <w:lvl w:ilvl="6" w:tplc="0809000F" w:tentative="1">
      <w:start w:val="1"/>
      <w:numFmt w:val="decimal"/>
      <w:lvlText w:val="%7."/>
      <w:lvlJc w:val="left"/>
      <w:pPr>
        <w:tabs>
          <w:tab w:val="num" w:pos="5190"/>
        </w:tabs>
        <w:ind w:left="5190" w:hanging="360"/>
      </w:pPr>
    </w:lvl>
    <w:lvl w:ilvl="7" w:tplc="08090019" w:tentative="1">
      <w:start w:val="1"/>
      <w:numFmt w:val="lowerLetter"/>
      <w:lvlText w:val="%8."/>
      <w:lvlJc w:val="left"/>
      <w:pPr>
        <w:tabs>
          <w:tab w:val="num" w:pos="5910"/>
        </w:tabs>
        <w:ind w:left="5910" w:hanging="360"/>
      </w:pPr>
    </w:lvl>
    <w:lvl w:ilvl="8" w:tplc="0809001B" w:tentative="1">
      <w:start w:val="1"/>
      <w:numFmt w:val="lowerRoman"/>
      <w:lvlText w:val="%9."/>
      <w:lvlJc w:val="right"/>
      <w:pPr>
        <w:tabs>
          <w:tab w:val="num" w:pos="6630"/>
        </w:tabs>
        <w:ind w:left="6630" w:hanging="180"/>
      </w:pPr>
    </w:lvl>
  </w:abstractNum>
  <w:abstractNum w:abstractNumId="3" w15:restartNumberingAfterBreak="0">
    <w:nsid w:val="71120841"/>
    <w:multiLevelType w:val="hybridMultilevel"/>
    <w:tmpl w:val="96B65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F90"/>
    <w:rsid w:val="00582192"/>
    <w:rsid w:val="00681A10"/>
    <w:rsid w:val="00AC73B3"/>
    <w:rsid w:val="00E85F90"/>
    <w:rsid w:val="00EB2465"/>
    <w:rsid w:val="00EE41B4"/>
    <w:rsid w:val="00F80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F5329"/>
  <w15:chartTrackingRefBased/>
  <w15:docId w15:val="{24924E87-2550-48A0-A1BA-C32E48F0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F9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85F90"/>
    <w:pPr>
      <w:keepNext/>
      <w:jc w:val="center"/>
      <w:outlineLvl w:val="1"/>
    </w:pPr>
    <w:rPr>
      <w:rFonts w:ascii="Arial" w:hAnsi="Arial"/>
      <w:b/>
      <w:sz w:val="24"/>
    </w:rPr>
  </w:style>
  <w:style w:type="paragraph" w:styleId="Heading3">
    <w:name w:val="heading 3"/>
    <w:basedOn w:val="Normal"/>
    <w:next w:val="Normal"/>
    <w:link w:val="Heading3Char"/>
    <w:qFormat/>
    <w:rsid w:val="00E85F90"/>
    <w:pPr>
      <w:keepNext/>
      <w:outlineLvl w:val="2"/>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5F90"/>
    <w:rPr>
      <w:rFonts w:ascii="Arial" w:eastAsia="Times New Roman" w:hAnsi="Arial" w:cs="Times New Roman"/>
      <w:b/>
      <w:sz w:val="24"/>
      <w:szCs w:val="20"/>
    </w:rPr>
  </w:style>
  <w:style w:type="character" w:customStyle="1" w:styleId="Heading3Char">
    <w:name w:val="Heading 3 Char"/>
    <w:basedOn w:val="DefaultParagraphFont"/>
    <w:link w:val="Heading3"/>
    <w:rsid w:val="00E85F90"/>
    <w:rPr>
      <w:rFonts w:ascii="Arial" w:eastAsia="Times New Roman" w:hAnsi="Arial" w:cs="Times New Roman"/>
      <w:sz w:val="24"/>
      <w:szCs w:val="20"/>
      <w:u w:val="single"/>
    </w:rPr>
  </w:style>
  <w:style w:type="paragraph" w:styleId="ListParagraph">
    <w:name w:val="List Paragraph"/>
    <w:basedOn w:val="Normal"/>
    <w:uiPriority w:val="34"/>
    <w:qFormat/>
    <w:rsid w:val="00E85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Skidmore</dc:creator>
  <cp:keywords/>
  <dc:description/>
  <cp:lastModifiedBy>Burton Salmon Admin</cp:lastModifiedBy>
  <cp:revision>3</cp:revision>
  <dcterms:created xsi:type="dcterms:W3CDTF">2022-04-05T10:34:00Z</dcterms:created>
  <dcterms:modified xsi:type="dcterms:W3CDTF">2022-04-06T10:35:00Z</dcterms:modified>
</cp:coreProperties>
</file>